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1C" w:rsidRPr="00BD191C" w:rsidRDefault="00BD191C" w:rsidP="00F03C92">
      <w:pPr>
        <w:pStyle w:val="Ttulo"/>
        <w:rPr>
          <w:rFonts w:asciiTheme="minorHAnsi" w:hAnsiTheme="minorHAnsi"/>
          <w:lang w:val="es-ES"/>
        </w:rPr>
      </w:pPr>
    </w:p>
    <w:p w:rsidR="00BD191C" w:rsidRPr="00BD191C" w:rsidRDefault="00BD191C" w:rsidP="00BD191C">
      <w:pPr>
        <w:pStyle w:val="Ttulo"/>
        <w:jc w:val="center"/>
        <w:rPr>
          <w:rFonts w:asciiTheme="minorHAnsi" w:hAnsiTheme="minorHAnsi"/>
          <w:b/>
          <w:lang w:val="es-ES"/>
        </w:rPr>
      </w:pPr>
      <w:r w:rsidRPr="00BD191C">
        <w:rPr>
          <w:rFonts w:asciiTheme="minorHAnsi" w:hAnsiTheme="minorHAnsi"/>
          <w:b/>
        </w:rPr>
        <w:t>Jornadas de innovación educativa con TIC en educación superior - Formatos para presentación de experiencias</w:t>
      </w:r>
    </w:p>
    <w:p w:rsidR="001C38A8" w:rsidRDefault="001C38A8" w:rsidP="00F03C92">
      <w:pPr>
        <w:pStyle w:val="Ttulo"/>
        <w:rPr>
          <w:rFonts w:asciiTheme="minorHAnsi" w:hAnsiTheme="minorHAnsi"/>
          <w:lang w:val="es-ES"/>
        </w:rPr>
      </w:pPr>
    </w:p>
    <w:p w:rsidR="00F03C92" w:rsidRPr="00BD191C" w:rsidRDefault="00F03C92" w:rsidP="00F03C92">
      <w:pPr>
        <w:pStyle w:val="Ttulo"/>
        <w:rPr>
          <w:rFonts w:asciiTheme="minorHAnsi" w:hAnsiTheme="minorHAnsi"/>
          <w:lang w:val="es-ES"/>
        </w:rPr>
      </w:pPr>
      <w:r w:rsidRPr="00BD191C">
        <w:rPr>
          <w:rFonts w:asciiTheme="minorHAnsi" w:hAnsiTheme="minorHAnsi"/>
          <w:lang w:val="es-ES"/>
        </w:rPr>
        <w:t xml:space="preserve">Formato 1. </w:t>
      </w:r>
    </w:p>
    <w:p w:rsidR="00F03C92" w:rsidRPr="00BD191C" w:rsidRDefault="00F03C92" w:rsidP="00F03C92">
      <w:pPr>
        <w:jc w:val="both"/>
        <w:rPr>
          <w:rFonts w:asciiTheme="minorHAnsi" w:hAnsiTheme="minorHAnsi" w:cs="Arial"/>
          <w:b/>
          <w:color w:val="1F497D"/>
          <w:lang w:val="es-ES"/>
        </w:rPr>
      </w:pPr>
      <w:r w:rsidRPr="00BD191C">
        <w:rPr>
          <w:rFonts w:asciiTheme="minorHAnsi" w:hAnsiTheme="minorHAnsi" w:cs="Arial"/>
          <w:b/>
          <w:color w:val="1F497D"/>
          <w:lang w:val="es-ES"/>
        </w:rPr>
        <w:t>Información de contacto de docentes innovadores con TIC</w:t>
      </w:r>
    </w:p>
    <w:p w:rsidR="00F03C92" w:rsidRPr="00BD191C" w:rsidRDefault="00F03C92" w:rsidP="00F03C92">
      <w:pPr>
        <w:jc w:val="both"/>
        <w:rPr>
          <w:rFonts w:asciiTheme="minorHAnsi" w:hAnsiTheme="minorHAnsi" w:cs="Arial"/>
          <w:b/>
          <w:color w:val="1F497D"/>
          <w:lang w:val="es-ES"/>
        </w:rPr>
      </w:pP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 xml:space="preserve">Nombre(s) y Apellido(s) </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Cargo o Título</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Nombre del Centro / Departamento / Programa</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Dirección Web del Centro / Departamento / Programa (opcional)</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Nombre de la Institución de Educación Superior en que se da la innovación</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Ciudad / Departamento de la IES</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E-mail institucional</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E-mail personal</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Número de teléfono institucional</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Número de teléfono personal</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Declaración de que se compromete a documentar su trabajo por la red en las videoconferencias y foros del 5 al 8 de noviembre</w:t>
      </w:r>
    </w:p>
    <w:p w:rsidR="00F03C92" w:rsidRPr="00BD191C" w:rsidRDefault="00F03C92" w:rsidP="00F03C92">
      <w:pPr>
        <w:numPr>
          <w:ilvl w:val="0"/>
          <w:numId w:val="1"/>
        </w:numPr>
        <w:jc w:val="both"/>
        <w:rPr>
          <w:rFonts w:asciiTheme="minorHAnsi" w:hAnsiTheme="minorHAnsi" w:cs="Arial"/>
          <w:lang w:val="es-ES"/>
        </w:rPr>
      </w:pPr>
      <w:r w:rsidRPr="00BD191C">
        <w:rPr>
          <w:rFonts w:asciiTheme="minorHAnsi" w:hAnsiTheme="minorHAnsi" w:cs="Arial"/>
          <w:lang w:val="es-ES"/>
        </w:rPr>
        <w:t>Nombres, títulos y direcciones electrónicas de tres personas que deben ser notificadas en su institución si su trabajo de innovación es seleccionado. Por ejemplo, su rector, su vicerrector académico, su decano, su director de departamento, el director de la oficina de relaciones públicas</w:t>
      </w:r>
    </w:p>
    <w:p w:rsidR="00F03C92" w:rsidRPr="00BD191C" w:rsidRDefault="00F03C92" w:rsidP="00F03C92">
      <w:pPr>
        <w:jc w:val="both"/>
        <w:rPr>
          <w:rFonts w:asciiTheme="minorHAnsi" w:hAnsiTheme="minorHAnsi" w:cs="Arial"/>
          <w:lang w:val="es-ES"/>
        </w:rPr>
      </w:pPr>
    </w:p>
    <w:p w:rsidR="00F03C92" w:rsidRPr="00BD191C" w:rsidRDefault="00F03C92" w:rsidP="00F03C92">
      <w:pPr>
        <w:jc w:val="both"/>
        <w:rPr>
          <w:rFonts w:asciiTheme="minorHAnsi" w:hAnsiTheme="minorHAnsi" w:cs="Arial"/>
          <w:b/>
          <w:color w:val="1F497D"/>
          <w:lang w:val="es-ES"/>
        </w:rPr>
      </w:pPr>
      <w:r w:rsidRPr="00BD191C">
        <w:rPr>
          <w:rFonts w:asciiTheme="minorHAnsi" w:hAnsiTheme="minorHAnsi" w:cs="Arial"/>
          <w:b/>
          <w:color w:val="1F497D"/>
          <w:lang w:val="es-ES"/>
        </w:rPr>
        <w:t>Datos de la Innovación docente con TIC</w:t>
      </w:r>
    </w:p>
    <w:p w:rsidR="00F03C92" w:rsidRPr="00BD191C" w:rsidRDefault="00F03C92" w:rsidP="00F03C92">
      <w:pPr>
        <w:jc w:val="both"/>
        <w:rPr>
          <w:rFonts w:asciiTheme="minorHAnsi" w:hAnsiTheme="minorHAnsi" w:cs="Arial"/>
          <w:b/>
          <w:color w:val="1F497D"/>
          <w:lang w:val="es-ES"/>
        </w:rPr>
      </w:pP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Título de la Innovación apoyada con TIC</w:t>
      </w: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Categoría de la Innovación (elegir la que mejor aplique)</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Curso presencial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Curso virtual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Curso mixto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Curso masivo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lastRenderedPageBreak/>
        <w:t>Educación continuada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Programa académico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Formación docente con TIC</w:t>
      </w:r>
    </w:p>
    <w:p w:rsidR="00F03C92" w:rsidRPr="00BD191C" w:rsidRDefault="00F03C92" w:rsidP="00F03C92">
      <w:pPr>
        <w:numPr>
          <w:ilvl w:val="1"/>
          <w:numId w:val="2"/>
        </w:numPr>
        <w:jc w:val="both"/>
        <w:rPr>
          <w:rFonts w:asciiTheme="minorHAnsi" w:hAnsiTheme="minorHAnsi" w:cs="Arial"/>
          <w:lang w:val="es-ES"/>
        </w:rPr>
      </w:pPr>
      <w:r w:rsidRPr="00BD191C">
        <w:rPr>
          <w:rFonts w:asciiTheme="minorHAnsi" w:hAnsiTheme="minorHAnsi" w:cs="Arial"/>
          <w:lang w:val="es-ES"/>
        </w:rPr>
        <w:t>Si no calza en ninguna categoría ¿Cuál? ________________________</w:t>
      </w: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 xml:space="preserve">Resumen de la Innovación - </w:t>
      </w:r>
      <w:r w:rsidRPr="00BD191C">
        <w:rPr>
          <w:rFonts w:asciiTheme="minorHAnsi" w:hAnsiTheme="minorHAnsi" w:cs="Arial"/>
          <w:b/>
          <w:bCs/>
          <w:lang w:val="es-ES"/>
        </w:rPr>
        <w:t>150 palabras o menos.</w:t>
      </w: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 xml:space="preserve">Descripción de la innovación - </w:t>
      </w:r>
      <w:r w:rsidRPr="00BD191C">
        <w:rPr>
          <w:rFonts w:asciiTheme="minorHAnsi" w:hAnsiTheme="minorHAnsi" w:cs="Arial"/>
          <w:b/>
          <w:lang w:val="es-ES"/>
        </w:rPr>
        <w:t>500 palabras o menos</w:t>
      </w:r>
      <w:r w:rsidRPr="00BD191C">
        <w:rPr>
          <w:rFonts w:asciiTheme="minorHAnsi" w:hAnsiTheme="minorHAnsi" w:cs="Arial"/>
          <w:lang w:val="es-ES"/>
        </w:rPr>
        <w:t xml:space="preserve">. Explique en qué consiste y por qué es innovadora la experiencia, cómo y para qué se usaron las TIC, comparta efectos en estudiantes y en su docencia, lecciones aprendidas y planes de institucionalización. Use la guía del formato 2 como ayuda, si es del caso </w:t>
      </w: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 xml:space="preserve">Incluya hasta cinco palabras claves (descriptores) de la innovación </w:t>
      </w:r>
    </w:p>
    <w:p w:rsidR="00F03C92" w:rsidRPr="00BD191C" w:rsidRDefault="00F03C92" w:rsidP="00F03C92">
      <w:pPr>
        <w:numPr>
          <w:ilvl w:val="0"/>
          <w:numId w:val="2"/>
        </w:numPr>
        <w:jc w:val="both"/>
        <w:rPr>
          <w:rFonts w:asciiTheme="minorHAnsi" w:hAnsiTheme="minorHAnsi" w:cs="Arial"/>
          <w:lang w:val="es-ES"/>
        </w:rPr>
      </w:pPr>
      <w:r w:rsidRPr="00BD191C">
        <w:rPr>
          <w:rFonts w:asciiTheme="minorHAnsi" w:hAnsiTheme="minorHAnsi" w:cs="Arial"/>
          <w:lang w:val="es-ES"/>
        </w:rPr>
        <w:t>Url del sitio web de la innovación (opcional)</w:t>
      </w:r>
      <w:bookmarkStart w:id="0" w:name="_GoBack"/>
      <w:bookmarkEnd w:id="0"/>
    </w:p>
    <w:sectPr w:rsidR="00F03C92" w:rsidRPr="00BD191C" w:rsidSect="00BF6AE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4F" w:rsidRDefault="00DF644F" w:rsidP="00A07B7E">
      <w:r>
        <w:separator/>
      </w:r>
    </w:p>
  </w:endnote>
  <w:endnote w:type="continuationSeparator" w:id="0">
    <w:p w:rsidR="00DF644F" w:rsidRDefault="00DF644F" w:rsidP="00A0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4F" w:rsidRDefault="00DF644F" w:rsidP="00A07B7E">
      <w:r>
        <w:separator/>
      </w:r>
    </w:p>
  </w:footnote>
  <w:footnote w:type="continuationSeparator" w:id="0">
    <w:p w:rsidR="00DF644F" w:rsidRDefault="00DF644F" w:rsidP="00A0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20" w:rsidRPr="005B561B" w:rsidRDefault="00820CEA" w:rsidP="003D0120">
    <w:pPr>
      <w:pStyle w:val="Encabezado"/>
    </w:pP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4707255</wp:posOffset>
              </wp:positionH>
              <wp:positionV relativeFrom="paragraph">
                <wp:posOffset>-24130</wp:posOffset>
              </wp:positionV>
              <wp:extent cx="2034540" cy="695960"/>
              <wp:effectExtent l="0" t="0" r="0" b="0"/>
              <wp:wrapNone/>
              <wp:docPr id="6"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695960"/>
                      </a:xfrm>
                      <a:prstGeom prst="rect">
                        <a:avLst/>
                      </a:prstGeom>
                      <a:noFill/>
                    </wps:spPr>
                    <wps:txbx>
                      <w:txbxContent>
                        <w:p w:rsidR="003D0120" w:rsidRDefault="00A57C30" w:rsidP="003D0120">
                          <w:pPr>
                            <w:pStyle w:val="NormalWeb"/>
                            <w:spacing w:before="0" w:beforeAutospacing="0" w:after="0" w:afterAutospacing="0"/>
                            <w:rPr>
                              <w:rFonts w:asciiTheme="minorHAnsi" w:hAnsi="Calibri" w:cstheme="minorBidi"/>
                              <w:b/>
                              <w:bCs/>
                              <w:color w:val="000000" w:themeColor="text1"/>
                              <w:kern w:val="24"/>
                              <w:sz w:val="36"/>
                              <w:szCs w:val="36"/>
                            </w:rPr>
                          </w:pPr>
                          <w:r w:rsidRPr="0077283E">
                            <w:rPr>
                              <w:rFonts w:asciiTheme="minorHAnsi" w:hAnsi="Calibri" w:cstheme="minorBidi"/>
                              <w:b/>
                              <w:bCs/>
                              <w:color w:val="000000" w:themeColor="text1"/>
                              <w:kern w:val="24"/>
                              <w:sz w:val="36"/>
                              <w:szCs w:val="36"/>
                            </w:rPr>
                            <w:t>C</w:t>
                          </w:r>
                          <w:r>
                            <w:rPr>
                              <w:rFonts w:asciiTheme="minorHAnsi" w:hAnsi="Calibri" w:cstheme="minorBidi"/>
                              <w:b/>
                              <w:bCs/>
                              <w:color w:val="000000" w:themeColor="text1"/>
                              <w:kern w:val="24"/>
                              <w:sz w:val="36"/>
                              <w:szCs w:val="36"/>
                            </w:rPr>
                            <w:t>ONEXIONES</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Centro de Innovación en</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Educación y T</w:t>
                          </w:r>
                          <w:r>
                            <w:rPr>
                              <w:rFonts w:asciiTheme="minorHAnsi" w:hAnsi="Calibri" w:cstheme="minorBidi"/>
                              <w:i/>
                              <w:iCs/>
                              <w:color w:val="000000" w:themeColor="text1"/>
                              <w:kern w:val="24"/>
                              <w:sz w:val="21"/>
                              <w:szCs w:val="21"/>
                            </w:rPr>
                            <w:t>IC</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370.65pt;margin-top:-1.9pt;width:160.2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" filled="f" stroked="f">
              <v:path arrowok="t"/>
              <v:textbox style="mso-fit-shape-to-text:t">
                <w:txbxContent>
                  <w:p w:rsidR="003D0120" w:rsidRDefault="00A57C30" w:rsidP="003D0120">
                    <w:pPr>
                      <w:pStyle w:val="NormalWeb"/>
                      <w:spacing w:before="0" w:beforeAutospacing="0" w:after="0" w:afterAutospacing="0"/>
                      <w:rPr>
                        <w:rFonts w:asciiTheme="minorHAnsi" w:hAnsi="Calibri" w:cstheme="minorBidi"/>
                        <w:b/>
                        <w:bCs/>
                        <w:color w:val="000000" w:themeColor="text1"/>
                        <w:kern w:val="24"/>
                        <w:sz w:val="36"/>
                        <w:szCs w:val="36"/>
                      </w:rPr>
                    </w:pPr>
                    <w:r w:rsidRPr="0077283E">
                      <w:rPr>
                        <w:rFonts w:asciiTheme="minorHAnsi" w:hAnsi="Calibri" w:cstheme="minorBidi"/>
                        <w:b/>
                        <w:bCs/>
                        <w:color w:val="000000" w:themeColor="text1"/>
                        <w:kern w:val="24"/>
                        <w:sz w:val="36"/>
                        <w:szCs w:val="36"/>
                      </w:rPr>
                      <w:t>C</w:t>
                    </w:r>
                    <w:r>
                      <w:rPr>
                        <w:rFonts w:asciiTheme="minorHAnsi" w:hAnsi="Calibri" w:cstheme="minorBidi"/>
                        <w:b/>
                        <w:bCs/>
                        <w:color w:val="000000" w:themeColor="text1"/>
                        <w:kern w:val="24"/>
                        <w:sz w:val="36"/>
                        <w:szCs w:val="36"/>
                      </w:rPr>
                      <w:t>ONEXIONES</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Centro de Innovación en</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Educación y T</w:t>
                    </w:r>
                    <w:r>
                      <w:rPr>
                        <w:rFonts w:asciiTheme="minorHAnsi" w:hAnsi="Calibri" w:cstheme="minorBidi"/>
                        <w:i/>
                        <w:iCs/>
                        <w:color w:val="000000" w:themeColor="text1"/>
                        <w:kern w:val="24"/>
                        <w:sz w:val="21"/>
                        <w:szCs w:val="21"/>
                      </w:rPr>
                      <w:t>IC</w:t>
                    </w:r>
                  </w:p>
                </w:txbxContent>
              </v:textbox>
            </v:shape>
          </w:pict>
        </mc:Fallback>
      </mc:AlternateContent>
    </w:r>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4589145</wp:posOffset>
              </wp:positionH>
              <wp:positionV relativeFrom="paragraph">
                <wp:posOffset>59055</wp:posOffset>
              </wp:positionV>
              <wp:extent cx="8255" cy="616585"/>
              <wp:effectExtent l="0" t="0" r="29845" b="12065"/>
              <wp:wrapNone/>
              <wp:docPr id="20" name="2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616585"/>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0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4.65pt" to="362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" strokecolor="#31849b [2408]">
              <o:lock v:ext="edit" shapetype="f"/>
            </v:line>
          </w:pict>
        </mc:Fallback>
      </mc:AlternateContent>
    </w: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2959100</wp:posOffset>
              </wp:positionH>
              <wp:positionV relativeFrom="paragraph">
                <wp:posOffset>-20320</wp:posOffset>
              </wp:positionV>
              <wp:extent cx="1693545" cy="695960"/>
              <wp:effectExtent l="0" t="0" r="0" b="0"/>
              <wp:wrapNone/>
              <wp:docPr id="10"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695960"/>
                      </a:xfrm>
                      <a:prstGeom prst="rect">
                        <a:avLst/>
                      </a:prstGeom>
                      <a:noFill/>
                    </wps:spPr>
                    <wps:txbx>
                      <w:txbxContent>
                        <w:p w:rsidR="003D0120" w:rsidRDefault="00A57C30" w:rsidP="003D0120">
                          <w:pPr>
                            <w:pStyle w:val="NormalWeb"/>
                            <w:spacing w:before="0" w:beforeAutospacing="0" w:after="0" w:afterAutospacing="0"/>
                            <w:rPr>
                              <w:rFonts w:asciiTheme="minorHAnsi" w:hAnsi="Calibri" w:cstheme="minorBidi"/>
                              <w:b/>
                              <w:bCs/>
                              <w:color w:val="000000" w:themeColor="text1"/>
                              <w:kern w:val="24"/>
                              <w:sz w:val="36"/>
                              <w:szCs w:val="36"/>
                            </w:rPr>
                          </w:pPr>
                          <w:r w:rsidRPr="0077283E">
                            <w:rPr>
                              <w:rFonts w:asciiTheme="minorHAnsi" w:hAnsi="Calibri" w:cstheme="minorBidi"/>
                              <w:b/>
                              <w:bCs/>
                              <w:color w:val="000000" w:themeColor="text1"/>
                              <w:kern w:val="24"/>
                              <w:sz w:val="36"/>
                              <w:szCs w:val="36"/>
                            </w:rPr>
                            <w:t>C</w:t>
                          </w:r>
                          <w:r>
                            <w:rPr>
                              <w:rFonts w:asciiTheme="minorHAnsi" w:hAnsi="Calibri" w:cstheme="minorBidi"/>
                              <w:b/>
                              <w:bCs/>
                              <w:color w:val="000000" w:themeColor="text1"/>
                              <w:kern w:val="24"/>
                              <w:sz w:val="36"/>
                              <w:szCs w:val="36"/>
                            </w:rPr>
                            <w:t>IFE</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 xml:space="preserve">Centro de </w:t>
                          </w:r>
                          <w:r>
                            <w:rPr>
                              <w:rFonts w:asciiTheme="minorHAnsi" w:hAnsi="Calibri" w:cstheme="minorBidi"/>
                              <w:i/>
                              <w:iCs/>
                              <w:color w:val="000000" w:themeColor="text1"/>
                              <w:kern w:val="24"/>
                              <w:sz w:val="21"/>
                              <w:szCs w:val="21"/>
                            </w:rPr>
                            <w:t>Investigación y Formación en Educación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3pt;margin-top:-1.6pt;width:133.35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" filled="f" stroked="f">
              <v:path arrowok="t"/>
              <v:textbox style="mso-fit-shape-to-text:t">
                <w:txbxContent>
                  <w:p w:rsidR="003D0120" w:rsidRDefault="00A57C30" w:rsidP="003D0120">
                    <w:pPr>
                      <w:pStyle w:val="NormalWeb"/>
                      <w:spacing w:before="0" w:beforeAutospacing="0" w:after="0" w:afterAutospacing="0"/>
                      <w:rPr>
                        <w:rFonts w:asciiTheme="minorHAnsi" w:hAnsi="Calibri" w:cstheme="minorBidi"/>
                        <w:b/>
                        <w:bCs/>
                        <w:color w:val="000000" w:themeColor="text1"/>
                        <w:kern w:val="24"/>
                        <w:sz w:val="36"/>
                        <w:szCs w:val="36"/>
                      </w:rPr>
                    </w:pPr>
                    <w:r w:rsidRPr="0077283E">
                      <w:rPr>
                        <w:rFonts w:asciiTheme="minorHAnsi" w:hAnsi="Calibri" w:cstheme="minorBidi"/>
                        <w:b/>
                        <w:bCs/>
                        <w:color w:val="000000" w:themeColor="text1"/>
                        <w:kern w:val="24"/>
                        <w:sz w:val="36"/>
                        <w:szCs w:val="36"/>
                      </w:rPr>
                      <w:t>C</w:t>
                    </w:r>
                    <w:r>
                      <w:rPr>
                        <w:rFonts w:asciiTheme="minorHAnsi" w:hAnsi="Calibri" w:cstheme="minorBidi"/>
                        <w:b/>
                        <w:bCs/>
                        <w:color w:val="000000" w:themeColor="text1"/>
                        <w:kern w:val="24"/>
                        <w:sz w:val="36"/>
                        <w:szCs w:val="36"/>
                      </w:rPr>
                      <w:t>IFE</w:t>
                    </w:r>
                  </w:p>
                  <w:p w:rsidR="003D0120" w:rsidRPr="0077283E" w:rsidRDefault="00A57C30" w:rsidP="003D0120">
                    <w:pPr>
                      <w:pStyle w:val="NormalWeb"/>
                      <w:spacing w:before="0" w:beforeAutospacing="0" w:after="0" w:afterAutospacing="0"/>
                      <w:rPr>
                        <w:color w:val="000000" w:themeColor="text1"/>
                      </w:rPr>
                    </w:pPr>
                    <w:r w:rsidRPr="0077283E">
                      <w:rPr>
                        <w:rFonts w:asciiTheme="minorHAnsi" w:hAnsi="Calibri" w:cstheme="minorBidi"/>
                        <w:i/>
                        <w:iCs/>
                        <w:color w:val="000000" w:themeColor="text1"/>
                        <w:kern w:val="24"/>
                        <w:sz w:val="21"/>
                        <w:szCs w:val="21"/>
                      </w:rPr>
                      <w:t xml:space="preserve">Centro de </w:t>
                    </w:r>
                    <w:r>
                      <w:rPr>
                        <w:rFonts w:asciiTheme="minorHAnsi" w:hAnsi="Calibri" w:cstheme="minorBidi"/>
                        <w:i/>
                        <w:iCs/>
                        <w:color w:val="000000" w:themeColor="text1"/>
                        <w:kern w:val="24"/>
                        <w:sz w:val="21"/>
                        <w:szCs w:val="21"/>
                      </w:rPr>
                      <w:t>Investigación y Formación en Educación</w:t>
                    </w:r>
                  </w:p>
                </w:txbxContent>
              </v:textbox>
            </v:shape>
          </w:pict>
        </mc:Fallback>
      </mc:AlternateContent>
    </w:r>
    <w:r w:rsidR="00A57C30">
      <w:rPr>
        <w:noProof/>
        <w:lang w:val="es-CO" w:eastAsia="es-CO"/>
      </w:rPr>
      <w:drawing>
        <wp:inline distT="0" distB="0" distL="0" distR="0" wp14:anchorId="628F7845" wp14:editId="3505D857">
          <wp:extent cx="290512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695325"/>
                  </a:xfrm>
                  <a:prstGeom prst="rect">
                    <a:avLst/>
                  </a:prstGeom>
                  <a:noFill/>
                  <a:ln>
                    <a:noFill/>
                  </a:ln>
                </pic:spPr>
              </pic:pic>
            </a:graphicData>
          </a:graphic>
        </wp:inline>
      </w:drawing>
    </w:r>
  </w:p>
  <w:p w:rsidR="003D0120" w:rsidRDefault="00DF64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589C"/>
    <w:multiLevelType w:val="hybridMultilevel"/>
    <w:tmpl w:val="2E5AAF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0E1248"/>
    <w:multiLevelType w:val="hybridMultilevel"/>
    <w:tmpl w:val="FAD20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92"/>
    <w:rsid w:val="001C38A8"/>
    <w:rsid w:val="003B5AE0"/>
    <w:rsid w:val="00820CEA"/>
    <w:rsid w:val="00910DC0"/>
    <w:rsid w:val="00A07B7E"/>
    <w:rsid w:val="00A57C30"/>
    <w:rsid w:val="00BD191C"/>
    <w:rsid w:val="00DA36C4"/>
    <w:rsid w:val="00DF644F"/>
    <w:rsid w:val="00F03C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9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C92"/>
    <w:pPr>
      <w:tabs>
        <w:tab w:val="center" w:pos="4419"/>
        <w:tab w:val="right" w:pos="8838"/>
      </w:tabs>
    </w:pPr>
  </w:style>
  <w:style w:type="character" w:customStyle="1" w:styleId="EncabezadoCar">
    <w:name w:val="Encabezado Car"/>
    <w:basedOn w:val="Fuentedeprrafopredeter"/>
    <w:link w:val="Encabezado"/>
    <w:uiPriority w:val="99"/>
    <w:rsid w:val="00F03C92"/>
    <w:rPr>
      <w:rFonts w:ascii="Cambria" w:eastAsia="MS Mincho" w:hAnsi="Cambria" w:cs="Times New Roman"/>
      <w:sz w:val="24"/>
      <w:szCs w:val="24"/>
      <w:lang w:val="es-ES_tradnl" w:eastAsia="es-ES"/>
    </w:rPr>
  </w:style>
  <w:style w:type="paragraph" w:styleId="NormalWeb">
    <w:name w:val="Normal (Web)"/>
    <w:basedOn w:val="Normal"/>
    <w:uiPriority w:val="99"/>
    <w:unhideWhenUsed/>
    <w:rsid w:val="00F03C92"/>
    <w:pPr>
      <w:spacing w:before="100" w:beforeAutospacing="1" w:after="100" w:afterAutospacing="1"/>
    </w:pPr>
    <w:rPr>
      <w:rFonts w:ascii="Times New Roman" w:hAnsi="Times New Roman"/>
    </w:rPr>
  </w:style>
  <w:style w:type="paragraph" w:styleId="Ttulo">
    <w:name w:val="Title"/>
    <w:basedOn w:val="Normal"/>
    <w:next w:val="Normal"/>
    <w:link w:val="TtuloCar"/>
    <w:uiPriority w:val="10"/>
    <w:qFormat/>
    <w:rsid w:val="00F03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03C92"/>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F03C92"/>
    <w:rPr>
      <w:color w:val="0000FF" w:themeColor="hyperlink"/>
      <w:u w:val="single"/>
    </w:rPr>
  </w:style>
  <w:style w:type="paragraph" w:styleId="Sinespaciado">
    <w:name w:val="No Spacing"/>
    <w:uiPriority w:val="1"/>
    <w:qFormat/>
    <w:rsid w:val="00F03C92"/>
    <w:pPr>
      <w:spacing w:after="0" w:line="240" w:lineRule="auto"/>
    </w:pPr>
    <w:rPr>
      <w:lang w:val="es-ES"/>
    </w:rPr>
  </w:style>
  <w:style w:type="character" w:styleId="Refdecomentario">
    <w:name w:val="annotation reference"/>
    <w:basedOn w:val="Fuentedeprrafopredeter"/>
    <w:uiPriority w:val="99"/>
    <w:semiHidden/>
    <w:unhideWhenUsed/>
    <w:rsid w:val="00F03C92"/>
    <w:rPr>
      <w:sz w:val="16"/>
      <w:szCs w:val="16"/>
    </w:rPr>
  </w:style>
  <w:style w:type="paragraph" w:styleId="Textocomentario">
    <w:name w:val="annotation text"/>
    <w:basedOn w:val="Normal"/>
    <w:link w:val="TextocomentarioCar"/>
    <w:uiPriority w:val="99"/>
    <w:semiHidden/>
    <w:unhideWhenUsed/>
    <w:rsid w:val="00F03C92"/>
    <w:rPr>
      <w:sz w:val="20"/>
      <w:szCs w:val="20"/>
    </w:rPr>
  </w:style>
  <w:style w:type="character" w:customStyle="1" w:styleId="TextocomentarioCar">
    <w:name w:val="Texto comentario Car"/>
    <w:basedOn w:val="Fuentedeprrafopredeter"/>
    <w:link w:val="Textocomentario"/>
    <w:uiPriority w:val="99"/>
    <w:semiHidden/>
    <w:rsid w:val="00F03C92"/>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F03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92"/>
    <w:rPr>
      <w:rFonts w:ascii="Tahoma" w:eastAsia="MS Mincho"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9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C92"/>
    <w:pPr>
      <w:tabs>
        <w:tab w:val="center" w:pos="4419"/>
        <w:tab w:val="right" w:pos="8838"/>
      </w:tabs>
    </w:pPr>
  </w:style>
  <w:style w:type="character" w:customStyle="1" w:styleId="EncabezadoCar">
    <w:name w:val="Encabezado Car"/>
    <w:basedOn w:val="Fuentedeprrafopredeter"/>
    <w:link w:val="Encabezado"/>
    <w:uiPriority w:val="99"/>
    <w:rsid w:val="00F03C92"/>
    <w:rPr>
      <w:rFonts w:ascii="Cambria" w:eastAsia="MS Mincho" w:hAnsi="Cambria" w:cs="Times New Roman"/>
      <w:sz w:val="24"/>
      <w:szCs w:val="24"/>
      <w:lang w:val="es-ES_tradnl" w:eastAsia="es-ES"/>
    </w:rPr>
  </w:style>
  <w:style w:type="paragraph" w:styleId="NormalWeb">
    <w:name w:val="Normal (Web)"/>
    <w:basedOn w:val="Normal"/>
    <w:uiPriority w:val="99"/>
    <w:unhideWhenUsed/>
    <w:rsid w:val="00F03C92"/>
    <w:pPr>
      <w:spacing w:before="100" w:beforeAutospacing="1" w:after="100" w:afterAutospacing="1"/>
    </w:pPr>
    <w:rPr>
      <w:rFonts w:ascii="Times New Roman" w:hAnsi="Times New Roman"/>
    </w:rPr>
  </w:style>
  <w:style w:type="paragraph" w:styleId="Ttulo">
    <w:name w:val="Title"/>
    <w:basedOn w:val="Normal"/>
    <w:next w:val="Normal"/>
    <w:link w:val="TtuloCar"/>
    <w:uiPriority w:val="10"/>
    <w:qFormat/>
    <w:rsid w:val="00F03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03C92"/>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F03C92"/>
    <w:rPr>
      <w:color w:val="0000FF" w:themeColor="hyperlink"/>
      <w:u w:val="single"/>
    </w:rPr>
  </w:style>
  <w:style w:type="paragraph" w:styleId="Sinespaciado">
    <w:name w:val="No Spacing"/>
    <w:uiPriority w:val="1"/>
    <w:qFormat/>
    <w:rsid w:val="00F03C92"/>
    <w:pPr>
      <w:spacing w:after="0" w:line="240" w:lineRule="auto"/>
    </w:pPr>
    <w:rPr>
      <w:lang w:val="es-ES"/>
    </w:rPr>
  </w:style>
  <w:style w:type="character" w:styleId="Refdecomentario">
    <w:name w:val="annotation reference"/>
    <w:basedOn w:val="Fuentedeprrafopredeter"/>
    <w:uiPriority w:val="99"/>
    <w:semiHidden/>
    <w:unhideWhenUsed/>
    <w:rsid w:val="00F03C92"/>
    <w:rPr>
      <w:sz w:val="16"/>
      <w:szCs w:val="16"/>
    </w:rPr>
  </w:style>
  <w:style w:type="paragraph" w:styleId="Textocomentario">
    <w:name w:val="annotation text"/>
    <w:basedOn w:val="Normal"/>
    <w:link w:val="TextocomentarioCar"/>
    <w:uiPriority w:val="99"/>
    <w:semiHidden/>
    <w:unhideWhenUsed/>
    <w:rsid w:val="00F03C92"/>
    <w:rPr>
      <w:sz w:val="20"/>
      <w:szCs w:val="20"/>
    </w:rPr>
  </w:style>
  <w:style w:type="character" w:customStyle="1" w:styleId="TextocomentarioCar">
    <w:name w:val="Texto comentario Car"/>
    <w:basedOn w:val="Fuentedeprrafopredeter"/>
    <w:link w:val="Textocomentario"/>
    <w:uiPriority w:val="99"/>
    <w:semiHidden/>
    <w:rsid w:val="00F03C92"/>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F03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92"/>
    <w:rPr>
      <w:rFonts w:ascii="Tahoma" w:eastAsia="MS Mincho"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Catalina Diaz Novoa </cp:lastModifiedBy>
  <cp:revision>2</cp:revision>
  <dcterms:created xsi:type="dcterms:W3CDTF">2013-10-11T20:40:00Z</dcterms:created>
  <dcterms:modified xsi:type="dcterms:W3CDTF">2013-10-11T20:40:00Z</dcterms:modified>
</cp:coreProperties>
</file>